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FCF" w:rsidRPr="007D59F4" w:rsidRDefault="00123FCF" w:rsidP="00123FC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b/>
          <w:sz w:val="36"/>
          <w:szCs w:val="36"/>
        </w:rPr>
      </w:pPr>
      <w:r w:rsidRPr="007D59F4">
        <w:rPr>
          <w:b/>
          <w:color w:val="C00000"/>
          <w:sz w:val="36"/>
          <w:szCs w:val="36"/>
        </w:rPr>
        <w:t>TAEKWONDO</w:t>
      </w:r>
      <w:r w:rsidRPr="007D59F4">
        <w:rPr>
          <w:b/>
          <w:sz w:val="36"/>
          <w:szCs w:val="36"/>
        </w:rPr>
        <w:t xml:space="preserve"> </w:t>
      </w:r>
      <w:r w:rsidRPr="007D59F4">
        <w:rPr>
          <w:b/>
          <w:color w:val="FFC000"/>
          <w:sz w:val="36"/>
          <w:szCs w:val="36"/>
        </w:rPr>
        <w:t>OLYMPIQUE</w:t>
      </w:r>
      <w:r w:rsidRPr="007D59F4">
        <w:rPr>
          <w:b/>
          <w:sz w:val="36"/>
          <w:szCs w:val="36"/>
        </w:rPr>
        <w:t xml:space="preserve"> </w:t>
      </w:r>
      <w:r w:rsidRPr="007D59F4">
        <w:rPr>
          <w:b/>
          <w:color w:val="00B0F0"/>
          <w:sz w:val="36"/>
          <w:szCs w:val="36"/>
        </w:rPr>
        <w:t>PROVINOIS</w:t>
      </w:r>
    </w:p>
    <w:p w:rsidR="00123FCF" w:rsidRPr="00123FCF" w:rsidRDefault="00123FCF" w:rsidP="00123FC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b/>
          <w:color w:val="FFC000"/>
          <w:sz w:val="36"/>
          <w:szCs w:val="36"/>
        </w:rPr>
      </w:pPr>
      <w:r w:rsidRPr="00123FCF">
        <w:rPr>
          <w:b/>
          <w:color w:val="00B0F0"/>
          <w:sz w:val="36"/>
          <w:szCs w:val="36"/>
        </w:rPr>
        <w:t>REGLEMENT</w:t>
      </w:r>
      <w:r w:rsidRPr="007D59F4">
        <w:rPr>
          <w:b/>
          <w:sz w:val="36"/>
          <w:szCs w:val="36"/>
        </w:rPr>
        <w:t xml:space="preserve"> </w:t>
      </w:r>
      <w:r w:rsidRPr="00123FCF">
        <w:rPr>
          <w:b/>
          <w:color w:val="C00000"/>
          <w:sz w:val="36"/>
          <w:szCs w:val="36"/>
        </w:rPr>
        <w:t>INTERIEUR</w:t>
      </w:r>
      <w:r>
        <w:rPr>
          <w:b/>
          <w:color w:val="00B0F0"/>
          <w:sz w:val="36"/>
          <w:szCs w:val="36"/>
        </w:rPr>
        <w:t xml:space="preserve"> </w:t>
      </w:r>
      <w:r w:rsidRPr="00123FCF">
        <w:rPr>
          <w:b/>
          <w:color w:val="FFC000"/>
          <w:sz w:val="36"/>
          <w:szCs w:val="36"/>
        </w:rPr>
        <w:t>DU CLUB</w:t>
      </w:r>
    </w:p>
    <w:p w:rsidR="00123FCF" w:rsidRDefault="00123FCF" w:rsidP="00123FCF"/>
    <w:p w:rsidR="00123FCF" w:rsidRDefault="00123FCF" w:rsidP="00123FCF">
      <w:pPr>
        <w:rPr>
          <w:b/>
          <w:sz w:val="22"/>
          <w:szCs w:val="22"/>
          <w:u w:val="single"/>
        </w:rPr>
      </w:pPr>
    </w:p>
    <w:p w:rsidR="00123FCF" w:rsidRDefault="00123FCF" w:rsidP="00123FCF">
      <w:pPr>
        <w:rPr>
          <w:b/>
          <w:sz w:val="22"/>
          <w:szCs w:val="22"/>
          <w:u w:val="single"/>
        </w:rPr>
      </w:pPr>
    </w:p>
    <w:p w:rsidR="00123FCF" w:rsidRDefault="00123FCF" w:rsidP="00123FCF">
      <w:pPr>
        <w:rPr>
          <w:b/>
          <w:sz w:val="22"/>
          <w:szCs w:val="22"/>
          <w:u w:val="single"/>
        </w:rPr>
      </w:pPr>
    </w:p>
    <w:p w:rsidR="00123FCF" w:rsidRDefault="00123FCF" w:rsidP="00123FCF">
      <w:pPr>
        <w:rPr>
          <w:b/>
          <w:sz w:val="22"/>
          <w:szCs w:val="22"/>
          <w:u w:val="single"/>
        </w:rPr>
      </w:pPr>
    </w:p>
    <w:p w:rsidR="00123FCF" w:rsidRDefault="00123FCF" w:rsidP="00123FCF">
      <w:pPr>
        <w:rPr>
          <w:b/>
          <w:sz w:val="22"/>
          <w:szCs w:val="22"/>
          <w:u w:val="single"/>
        </w:rPr>
      </w:pPr>
    </w:p>
    <w:p w:rsidR="00123FCF" w:rsidRDefault="00123FCF" w:rsidP="00123FC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Entraînements </w:t>
      </w:r>
    </w:p>
    <w:p w:rsidR="00123FCF" w:rsidRDefault="00123FCF" w:rsidP="00123FCF">
      <w:pPr>
        <w:rPr>
          <w:b/>
          <w:sz w:val="22"/>
          <w:szCs w:val="22"/>
          <w:u w:val="single"/>
        </w:rPr>
      </w:pPr>
      <w:bookmarkStart w:id="0" w:name="_GoBack"/>
      <w:bookmarkEnd w:id="0"/>
    </w:p>
    <w:p w:rsidR="00123FCF" w:rsidRDefault="00123FCF" w:rsidP="00123FCF">
      <w:pPr>
        <w:rPr>
          <w:b/>
          <w:sz w:val="22"/>
          <w:szCs w:val="22"/>
          <w:u w:val="single"/>
        </w:rPr>
      </w:pPr>
    </w:p>
    <w:p w:rsidR="00123FCF" w:rsidRPr="000D5BAB" w:rsidRDefault="00123FCF" w:rsidP="00123FCF">
      <w:pPr>
        <w:rPr>
          <w:b/>
          <w:sz w:val="22"/>
          <w:szCs w:val="22"/>
          <w:u w:val="single"/>
        </w:rPr>
      </w:pPr>
      <w:r>
        <w:t>Article 1 : Pour ne pas gêner l’entraînement, aucune personne n’est autorisée à rester dans la salle pendant les cours.</w:t>
      </w:r>
    </w:p>
    <w:p w:rsidR="00123FCF" w:rsidRDefault="00123FCF" w:rsidP="00123FCF">
      <w:r>
        <w:t>Article 2 : Les personnes devront attendre la fin du cours pour pouvoir pénétrer dans la salle d’entraînement.</w:t>
      </w:r>
    </w:p>
    <w:p w:rsidR="00123FCF" w:rsidRDefault="00123FCF" w:rsidP="00123FCF">
      <w:r>
        <w:t xml:space="preserve">Article 3 : Les cours s’effectuent obligatoirement en </w:t>
      </w:r>
      <w:proofErr w:type="spellStart"/>
      <w:r>
        <w:t>dobok</w:t>
      </w:r>
      <w:proofErr w:type="spellEnd"/>
      <w:r>
        <w:t xml:space="preserve"> et avec les protections pour tous les combattants.</w:t>
      </w:r>
    </w:p>
    <w:p w:rsidR="00123FCF" w:rsidRDefault="00123FCF" w:rsidP="00123FCF">
      <w:r>
        <w:t>Article 4 : Par mesure d’hygiène et de sécurité tous les ongles doivent être coupés et propres. Une bouteille d’eau  individuelle doit être disponible durant le cours</w:t>
      </w:r>
    </w:p>
    <w:p w:rsidR="00123FCF" w:rsidRDefault="00123FCF" w:rsidP="00123FCF">
      <w:r>
        <w:t>Article 5 : La présence est obligatoire pour les cours d’éveils</w:t>
      </w:r>
    </w:p>
    <w:p w:rsidR="00123FCF" w:rsidRDefault="00123FCF" w:rsidP="00123FCF"/>
    <w:p w:rsidR="00123FCF" w:rsidRDefault="00123FCF" w:rsidP="00123FCF">
      <w:pPr>
        <w:rPr>
          <w:b/>
          <w:u w:val="single"/>
        </w:rPr>
      </w:pPr>
      <w:r w:rsidRPr="00416C06">
        <w:rPr>
          <w:b/>
          <w:u w:val="single"/>
        </w:rPr>
        <w:t>Utilisation des locaux :</w:t>
      </w:r>
    </w:p>
    <w:p w:rsidR="00123FCF" w:rsidRPr="00416C06" w:rsidRDefault="00123FCF" w:rsidP="00123FCF">
      <w:pPr>
        <w:rPr>
          <w:b/>
          <w:u w:val="single"/>
        </w:rPr>
      </w:pPr>
    </w:p>
    <w:p w:rsidR="00123FCF" w:rsidRDefault="00123FCF" w:rsidP="00123FCF">
      <w:r>
        <w:t>Article 5 : Il est interdit de manger dans les locaux qui doivent être débarrassés de tous papiers ou bouteilles.</w:t>
      </w:r>
    </w:p>
    <w:p w:rsidR="00123FCF" w:rsidRDefault="00123FCF" w:rsidP="00123FCF">
      <w:r>
        <w:t xml:space="preserve">Article 6 : Le club dégage toute  responsabilité en cas de vol dans les vestiaires. </w:t>
      </w:r>
    </w:p>
    <w:p w:rsidR="00123FCF" w:rsidRDefault="00123FCF" w:rsidP="00123FCF"/>
    <w:p w:rsidR="00123FCF" w:rsidRDefault="00123FCF" w:rsidP="00123FCF">
      <w:pPr>
        <w:rPr>
          <w:b/>
          <w:sz w:val="22"/>
          <w:szCs w:val="22"/>
          <w:u w:val="single"/>
        </w:rPr>
      </w:pPr>
      <w:r w:rsidRPr="00B4141F">
        <w:rPr>
          <w:b/>
          <w:sz w:val="22"/>
          <w:szCs w:val="22"/>
          <w:u w:val="single"/>
        </w:rPr>
        <w:t>Responsabilité assurance :</w:t>
      </w:r>
    </w:p>
    <w:p w:rsidR="00123FCF" w:rsidRPr="00B4141F" w:rsidRDefault="00123FCF" w:rsidP="00123FCF">
      <w:pPr>
        <w:rPr>
          <w:b/>
          <w:sz w:val="22"/>
          <w:szCs w:val="22"/>
          <w:u w:val="single"/>
        </w:rPr>
      </w:pPr>
    </w:p>
    <w:p w:rsidR="00123FCF" w:rsidRDefault="00123FCF" w:rsidP="00123FCF">
      <w:r>
        <w:t>Article 7 : Avant de déposer leurs enfants au lieu d’entraînement, ou à tout lieu de rendez-vous, les parents doivent s’assurer qu’il y a bien le Professeur pour les accueillir.</w:t>
      </w:r>
    </w:p>
    <w:p w:rsidR="00123FCF" w:rsidRDefault="00123FCF" w:rsidP="00123FCF">
      <w:r>
        <w:t>Article 8 : Les enfants mineurs restent sous l’entière responsabilité des parents, sauf pendant le temps des activités sportives. Les parents s’engagent à amener et à venir rechercher leurs enfants aux heures indiquées.</w:t>
      </w:r>
    </w:p>
    <w:p w:rsidR="00123FCF" w:rsidRDefault="00123FCF" w:rsidP="00123FCF"/>
    <w:p w:rsidR="00123FCF" w:rsidRDefault="00123FCF" w:rsidP="00123FCF">
      <w:pPr>
        <w:rPr>
          <w:b/>
          <w:u w:val="single"/>
        </w:rPr>
      </w:pPr>
      <w:r>
        <w:t>.</w:t>
      </w:r>
      <w:r w:rsidRPr="00416C06">
        <w:rPr>
          <w:b/>
          <w:u w:val="single"/>
        </w:rPr>
        <w:t>Cotisation et licences des adhérents :</w:t>
      </w:r>
    </w:p>
    <w:p w:rsidR="00123FCF" w:rsidRDefault="00123FCF" w:rsidP="00123FCF"/>
    <w:p w:rsidR="00123FCF" w:rsidRDefault="00123FCF" w:rsidP="00123FCF">
      <w:r>
        <w:t>Article 9 : Après  2 cours d’essais, les nouveaux adhérents devront avoir rapporté leur dossier au complet pour poursuivre les cours de taekwondo.</w:t>
      </w:r>
    </w:p>
    <w:p w:rsidR="00123FCF" w:rsidRDefault="00123FCF" w:rsidP="00123FCF"/>
    <w:p w:rsidR="00123FCF" w:rsidRPr="00416C06" w:rsidRDefault="00123FCF" w:rsidP="00123FCF">
      <w:pPr>
        <w:rPr>
          <w:b/>
          <w:u w:val="single"/>
        </w:rPr>
      </w:pPr>
      <w:r w:rsidRPr="00416C06">
        <w:rPr>
          <w:b/>
          <w:u w:val="single"/>
        </w:rPr>
        <w:t>Actes répréhensibles et sanctions :</w:t>
      </w:r>
    </w:p>
    <w:p w:rsidR="00123FCF" w:rsidRDefault="00123FCF" w:rsidP="00123FCF"/>
    <w:p w:rsidR="00123FCF" w:rsidRDefault="00123FCF" w:rsidP="00123FCF">
      <w:r>
        <w:t>Article 10 : Toute inscription à une compétition est due même en cas d’absence.</w:t>
      </w:r>
    </w:p>
    <w:p w:rsidR="00123FCF" w:rsidRDefault="00123FCF" w:rsidP="00123FCF">
      <w:r>
        <w:t xml:space="preserve"> Article 11 : La détérioration de matériel sera sanctionnée par un remboursement.</w:t>
      </w:r>
    </w:p>
    <w:p w:rsidR="00123FCF" w:rsidRDefault="00123FCF" w:rsidP="00123FCF">
      <w:r>
        <w:t>Article 12 : Le non-respect envers le professeur, les membres du bureaux ou  entre adhérents  sera sanctionné à l’appréciation du professeur et des membres du bureau (allant de l’avertissement à l’exclusion définitive.)</w:t>
      </w:r>
    </w:p>
    <w:p w:rsidR="00123FCF" w:rsidRDefault="00123FCF" w:rsidP="00123FCF"/>
    <w:p w:rsidR="00123FCF" w:rsidRDefault="00123FCF" w:rsidP="00123FCF">
      <w:pPr>
        <w:rPr>
          <w:b/>
          <w:u w:val="single"/>
        </w:rPr>
      </w:pPr>
      <w:r w:rsidRPr="00B4141F">
        <w:rPr>
          <w:b/>
          <w:u w:val="single"/>
        </w:rPr>
        <w:t>Modification du règlement intérieur :</w:t>
      </w:r>
    </w:p>
    <w:p w:rsidR="00123FCF" w:rsidRPr="00B4141F" w:rsidRDefault="00123FCF" w:rsidP="00123FCF">
      <w:pPr>
        <w:rPr>
          <w:b/>
          <w:u w:val="single"/>
        </w:rPr>
      </w:pPr>
    </w:p>
    <w:p w:rsidR="00123FCF" w:rsidRDefault="00123FCF" w:rsidP="00123FCF">
      <w:r>
        <w:t>Article 13 : le règlement intérieur est établi par les membres du bureau et voté par l’assemblée générale.</w:t>
      </w:r>
    </w:p>
    <w:p w:rsidR="00123FCF" w:rsidRDefault="00123FCF" w:rsidP="00123FCF">
      <w:pPr>
        <w:ind w:right="-426"/>
      </w:pPr>
      <w:r>
        <w:t>Article 14 : Le règlement intérieur est affiché dans les salles d’entrainement.</w:t>
      </w:r>
    </w:p>
    <w:p w:rsidR="00123FCF" w:rsidRDefault="00123FCF" w:rsidP="00123FCF"/>
    <w:p w:rsidR="00123FCF" w:rsidRDefault="00123FCF" w:rsidP="00123FCF">
      <w:r>
        <w:t>Voté à Provins  le 25 août 2017</w:t>
      </w:r>
    </w:p>
    <w:p w:rsidR="004172EB" w:rsidRPr="00CF03F2" w:rsidRDefault="004172EB" w:rsidP="00CF03F2"/>
    <w:sectPr w:rsidR="004172EB" w:rsidRPr="00CF03F2" w:rsidSect="00E44D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849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96B" w:rsidRDefault="00EE096B" w:rsidP="00662F8F">
      <w:r>
        <w:separator/>
      </w:r>
    </w:p>
  </w:endnote>
  <w:endnote w:type="continuationSeparator" w:id="0">
    <w:p w:rsidR="00EE096B" w:rsidRDefault="00EE096B" w:rsidP="0066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hedralOpe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A90" w:rsidRPr="004B2A90" w:rsidRDefault="004B2A90" w:rsidP="004B2A90">
    <w:pPr>
      <w:pStyle w:val="Titre1"/>
      <w:ind w:left="-993" w:right="-680"/>
      <w:jc w:val="center"/>
      <w:rPr>
        <w:rFonts w:ascii="CathedralOpen" w:hAnsi="CathedralOpen"/>
        <w:b w:val="0"/>
        <w:i/>
        <w:iCs/>
        <w:color w:val="auto"/>
        <w:sz w:val="18"/>
        <w:szCs w:val="18"/>
      </w:rPr>
    </w:pPr>
    <w:r w:rsidRPr="004B2A90">
      <w:rPr>
        <w:rStyle w:val="Accentuation"/>
        <w:rFonts w:ascii="CathedralOpen" w:hAnsi="CathedralOpen"/>
        <w:b w:val="0"/>
        <w:color w:val="auto"/>
        <w:sz w:val="18"/>
        <w:szCs w:val="18"/>
      </w:rPr>
      <w:t xml:space="preserve">TAEKWONDO OLYMPIQUE PROVINOIS </w:t>
    </w:r>
    <w:r w:rsidRPr="004B2A90">
      <w:rPr>
        <w:rFonts w:ascii="CathedralOpen" w:hAnsi="CathedralOpen"/>
        <w:b w:val="0"/>
        <w:i/>
        <w:color w:val="auto"/>
        <w:sz w:val="18"/>
        <w:szCs w:val="18"/>
      </w:rPr>
      <w:t>Mairie service des sports CS 6045 77487 Provins cedex</w:t>
    </w:r>
  </w:p>
  <w:p w:rsidR="004B2A90" w:rsidRPr="004B2A90" w:rsidRDefault="004B2A90" w:rsidP="004B2A90">
    <w:pPr>
      <w:jc w:val="center"/>
      <w:rPr>
        <w:i/>
        <w:iCs/>
        <w:sz w:val="18"/>
        <w:szCs w:val="18"/>
      </w:rPr>
    </w:pPr>
    <w:r w:rsidRPr="004B2A90">
      <w:rPr>
        <w:i/>
        <w:iCs/>
        <w:sz w:val="18"/>
        <w:szCs w:val="18"/>
        <w:lang w:val="en-US"/>
      </w:rPr>
      <w:t xml:space="preserve">e-mail : </w:t>
    </w:r>
    <w:hyperlink r:id="rId1" w:history="1">
      <w:r w:rsidRPr="004B2A90">
        <w:rPr>
          <w:rStyle w:val="Lienhypertexte"/>
          <w:rFonts w:ascii="CathedralOpen" w:hAnsi="CathedralOpen"/>
          <w:i/>
          <w:color w:val="auto"/>
          <w:sz w:val="18"/>
          <w:szCs w:val="18"/>
          <w:lang w:val="en-US"/>
        </w:rPr>
        <w:t>top77160@orange.fr</w:t>
      </w:r>
    </w:hyperlink>
    <w:r w:rsidRPr="004B2A90">
      <w:rPr>
        <w:i/>
        <w:iCs/>
        <w:sz w:val="18"/>
        <w:szCs w:val="18"/>
        <w:lang w:val="en-US"/>
      </w:rPr>
      <w:t xml:space="preserve">  </w:t>
    </w:r>
    <w:hyperlink r:id="rId2" w:history="1">
      <w:r w:rsidRPr="004B2A90">
        <w:rPr>
          <w:rStyle w:val="Lienhypertexte"/>
          <w:rFonts w:ascii="CathedralOpen" w:hAnsi="CathedralOpen"/>
          <w:i/>
          <w:color w:val="auto"/>
          <w:sz w:val="18"/>
          <w:szCs w:val="18"/>
          <w:lang w:val="en-US"/>
        </w:rPr>
        <w:t>www.taekwondo-provins.fr</w:t>
      </w:r>
    </w:hyperlink>
    <w:r w:rsidRPr="004B2A90">
      <w:rPr>
        <w:rStyle w:val="Lienhypertexte"/>
        <w:rFonts w:ascii="CathedralOpen" w:hAnsi="CathedralOpen"/>
        <w:i/>
        <w:color w:val="auto"/>
        <w:sz w:val="18"/>
        <w:szCs w:val="18"/>
        <w:lang w:val="en-US"/>
      </w:rPr>
      <w:t xml:space="preserve">   </w:t>
    </w:r>
    <w:r w:rsidRPr="004B2A90">
      <w:rPr>
        <w:rStyle w:val="Accentuation"/>
        <w:rFonts w:ascii="CathedralOpen" w:hAnsi="CathedralOpen"/>
        <w:sz w:val="18"/>
        <w:szCs w:val="18"/>
        <w:lang w:val="en-US"/>
      </w:rPr>
      <w:t>Siret :450 228 465 00016</w:t>
    </w:r>
  </w:p>
  <w:p w:rsidR="00662F8F" w:rsidRDefault="00662F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96B" w:rsidRDefault="00EE096B" w:rsidP="00662F8F">
      <w:r>
        <w:separator/>
      </w:r>
    </w:p>
  </w:footnote>
  <w:footnote w:type="continuationSeparator" w:id="0">
    <w:p w:rsidR="00EE096B" w:rsidRDefault="00EE096B" w:rsidP="0066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A1C" w:rsidRDefault="00EE096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704922" o:spid="_x0000_s2063" type="#_x0000_t75" style="position:absolute;margin-left:0;margin-top:0;width:481.7pt;height:435.35pt;z-index:-251654144;mso-position-horizontal:center;mso-position-horizontal-relative:margin;mso-position-vertical:center;mso-position-vertical-relative:margin" o:allowincell="f">
          <v:imagedata r:id="rId1" o:title="Nouvelle image (10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F8F" w:rsidRDefault="00EE096B" w:rsidP="00A22081">
    <w:pPr>
      <w:pStyle w:val="En-tte"/>
      <w:tabs>
        <w:tab w:val="clear" w:pos="9072"/>
        <w:tab w:val="right" w:pos="9639"/>
      </w:tabs>
      <w:ind w:right="1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704923" o:spid="_x0000_s2064" type="#_x0000_t75" style="position:absolute;left:0;text-align:left;margin-left:0;margin-top:0;width:481.7pt;height:435.35pt;z-index:-251653120;mso-position-horizontal:center;mso-position-horizontal-relative:margin;mso-position-vertical:center;mso-position-vertical-relative:margin" o:allowincell="f">
          <v:imagedata r:id="rId1" o:title="Nouvelle image (10)" gain="19661f" blacklevel="22938f"/>
          <w10:wrap anchorx="margin" anchory="margin"/>
        </v:shape>
      </w:pict>
    </w:r>
    <w:r w:rsidR="000663D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-146685</wp:posOffset>
              </wp:positionV>
              <wp:extent cx="923925" cy="847725"/>
              <wp:effectExtent l="0" t="0" r="4445" b="381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74C" w:rsidRDefault="007867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1.1pt;margin-top:-11.55pt;width:72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yVgQ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LI8lKc3rgKvBwN+foD94BpSdeZe088OKX3bErXj19bqvuWEQXhZOJlMjo44LoBs&#10;+3eawT1k73UEGhrbBUCoBgJ0oOnpTE2IhcJmmb8q8zlGFEzLYrGAebiBVKfDxjr/husOhUmNLTAf&#10;wcnh3vnR9eQSg9dSsI2QMi7sbnsrLToQUMkmfkd0N3WTKjgrHY6NiOMOxAh3BFuINrL+rczyIr3J&#10;y9nmcrmYFZtiPisX6XKWZuVNeZkWZXG3+R4CzIqqFYxxdS8UPykwK/6O4WMvjNqJGkQ91GoO1Yl5&#10;TaN30yTT+P0pyU54aEgpOqjz2YlUgdfXikHapPJEyHGe/Bx+JARqcPrHqkQVBOJHCfhhOwBKkMZW&#10;syfQg9XAF5AOrwhMWm2/YtRDR9bYfdkTyzGSbxVoqsyKIrRwXBTzRQ4LO7VspxaiKEDV2GM0Tm/9&#10;2PZ7Y8WuhZtGFSt9DTpsRNTIc1RH9ULXxWSOL0Ro6+k6ej2/Y+sfAAAA//8DAFBLAwQUAAYACAAA&#10;ACEAwxWN9t0AAAAKAQAADwAAAGRycy9kb3ducmV2LnhtbEyPz07DMAyH70i8Q2QkLmhL/7FBaToB&#10;Eojrxh7Abby2onGqJlu7tyc9wcm2/Onnz8VuNr240Og6ywridQSCuLa640bB8ftj9QTCeWSNvWVS&#10;cCUHu/L2psBc24n3dDn4RoQQdjkqaL0fcild3ZJBt7YDcdid7GjQh3FspB5xCuGml0kUbaTBjsOF&#10;Fgd6b6n+OZyNgtPX9PD4PFWf/rjdZ5s37LaVvSp1fze/voDwNPs/GBb9oA5lcKrsmbUTvYJVkgRy&#10;qWkMYgGyNAVRhSaOMpBlIf+/UP4CAAD//wMAUEsBAi0AFAAGAAgAAAAhALaDOJL+AAAA4QEAABMA&#10;AAAAAAAAAAAAAAAAAAAAAFtDb250ZW50X1R5cGVzXS54bWxQSwECLQAUAAYACAAAACEAOP0h/9YA&#10;AACUAQAACwAAAAAAAAAAAAAAAAAvAQAAX3JlbHMvLnJlbHNQSwECLQAUAAYACAAAACEAhtoslYEC&#10;AAAPBQAADgAAAAAAAAAAAAAAAAAuAgAAZHJzL2Uyb0RvYy54bWxQSwECLQAUAAYACAAAACEAwxWN&#10;9t0AAAAKAQAADwAAAAAAAAAAAAAAAADbBAAAZHJzL2Rvd25yZXYueG1sUEsFBgAAAAAEAAQA8wAA&#10;AOUFAAAAAA==&#10;" stroked="f">
              <v:textbox>
                <w:txbxContent>
                  <w:p w:rsidR="0078674C" w:rsidRDefault="0078674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A1C" w:rsidRDefault="00EE096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704921" o:spid="_x0000_s2062" type="#_x0000_t75" style="position:absolute;margin-left:0;margin-top:0;width:481.7pt;height:435.35pt;z-index:-251655168;mso-position-horizontal:center;mso-position-horizontal-relative:margin;mso-position-vertical:center;mso-position-vertical-relative:margin" o:allowincell="f">
          <v:imagedata r:id="rId1" o:title="Nouvelle image (10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3777"/>
    <w:multiLevelType w:val="hybridMultilevel"/>
    <w:tmpl w:val="4E98B0AC"/>
    <w:lvl w:ilvl="0" w:tplc="3D1239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" w15:restartNumberingAfterBreak="0">
    <w:nsid w:val="49E060C4"/>
    <w:multiLevelType w:val="hybridMultilevel"/>
    <w:tmpl w:val="16E476E6"/>
    <w:lvl w:ilvl="0" w:tplc="B1360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E3B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89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24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E2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00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43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8A1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8D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8F"/>
    <w:rsid w:val="00007763"/>
    <w:rsid w:val="00010881"/>
    <w:rsid w:val="000204AE"/>
    <w:rsid w:val="000663DF"/>
    <w:rsid w:val="00086DDA"/>
    <w:rsid w:val="000E5F3F"/>
    <w:rsid w:val="001035FC"/>
    <w:rsid w:val="001233AD"/>
    <w:rsid w:val="00123FCF"/>
    <w:rsid w:val="001A0C19"/>
    <w:rsid w:val="001A6280"/>
    <w:rsid w:val="001E5450"/>
    <w:rsid w:val="001F4400"/>
    <w:rsid w:val="00200A1C"/>
    <w:rsid w:val="00203FD3"/>
    <w:rsid w:val="00214098"/>
    <w:rsid w:val="00234533"/>
    <w:rsid w:val="002601EA"/>
    <w:rsid w:val="00277211"/>
    <w:rsid w:val="00294566"/>
    <w:rsid w:val="00297EDD"/>
    <w:rsid w:val="002C1826"/>
    <w:rsid w:val="002C269C"/>
    <w:rsid w:val="002D2C21"/>
    <w:rsid w:val="003126A8"/>
    <w:rsid w:val="00325BE4"/>
    <w:rsid w:val="00331AFF"/>
    <w:rsid w:val="0038004D"/>
    <w:rsid w:val="003802FC"/>
    <w:rsid w:val="004036C7"/>
    <w:rsid w:val="004172EB"/>
    <w:rsid w:val="00464C35"/>
    <w:rsid w:val="0048280B"/>
    <w:rsid w:val="00497412"/>
    <w:rsid w:val="004B2A90"/>
    <w:rsid w:val="004F2CE2"/>
    <w:rsid w:val="00533A69"/>
    <w:rsid w:val="005F2940"/>
    <w:rsid w:val="00662F8F"/>
    <w:rsid w:val="006D227C"/>
    <w:rsid w:val="007355DC"/>
    <w:rsid w:val="00736A64"/>
    <w:rsid w:val="0078674C"/>
    <w:rsid w:val="007A2489"/>
    <w:rsid w:val="007B6207"/>
    <w:rsid w:val="007F105E"/>
    <w:rsid w:val="00823666"/>
    <w:rsid w:val="00833418"/>
    <w:rsid w:val="00835122"/>
    <w:rsid w:val="008A418B"/>
    <w:rsid w:val="008B68BB"/>
    <w:rsid w:val="008F0CBD"/>
    <w:rsid w:val="009440BD"/>
    <w:rsid w:val="0094639C"/>
    <w:rsid w:val="009B7405"/>
    <w:rsid w:val="00A06907"/>
    <w:rsid w:val="00A22081"/>
    <w:rsid w:val="00A930C0"/>
    <w:rsid w:val="00AA3863"/>
    <w:rsid w:val="00AA68B7"/>
    <w:rsid w:val="00AB5C32"/>
    <w:rsid w:val="00AC7B5E"/>
    <w:rsid w:val="00AD3E44"/>
    <w:rsid w:val="00AF4EA4"/>
    <w:rsid w:val="00B216F1"/>
    <w:rsid w:val="00B24219"/>
    <w:rsid w:val="00B37060"/>
    <w:rsid w:val="00B92A1A"/>
    <w:rsid w:val="00C12A87"/>
    <w:rsid w:val="00C3415B"/>
    <w:rsid w:val="00CA389A"/>
    <w:rsid w:val="00CC0CBB"/>
    <w:rsid w:val="00CF03F2"/>
    <w:rsid w:val="00D05EEC"/>
    <w:rsid w:val="00D26C18"/>
    <w:rsid w:val="00D56FC4"/>
    <w:rsid w:val="00D62F71"/>
    <w:rsid w:val="00D910C4"/>
    <w:rsid w:val="00DF30D1"/>
    <w:rsid w:val="00DF40E7"/>
    <w:rsid w:val="00E00877"/>
    <w:rsid w:val="00E214AE"/>
    <w:rsid w:val="00E3045A"/>
    <w:rsid w:val="00E44DCC"/>
    <w:rsid w:val="00E72853"/>
    <w:rsid w:val="00EC6D8E"/>
    <w:rsid w:val="00EE096B"/>
    <w:rsid w:val="00EE113A"/>
    <w:rsid w:val="00F27488"/>
    <w:rsid w:val="00F61FBF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1A5C7AF7"/>
  <w15:docId w15:val="{90A1A991-517D-4B18-A9AE-7A74FDC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355D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55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5D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55D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2F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62F8F"/>
  </w:style>
  <w:style w:type="paragraph" w:styleId="Pieddepage">
    <w:name w:val="footer"/>
    <w:basedOn w:val="Normal"/>
    <w:link w:val="PieddepageCar"/>
    <w:uiPriority w:val="99"/>
    <w:unhideWhenUsed/>
    <w:rsid w:val="00662F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62F8F"/>
  </w:style>
  <w:style w:type="paragraph" w:styleId="Textedebulles">
    <w:name w:val="Balloon Text"/>
    <w:basedOn w:val="Normal"/>
    <w:link w:val="TextedebullesCar"/>
    <w:uiPriority w:val="99"/>
    <w:semiHidden/>
    <w:unhideWhenUsed/>
    <w:rsid w:val="00662F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F8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56FC4"/>
    <w:rPr>
      <w:color w:val="808080"/>
    </w:rPr>
  </w:style>
  <w:style w:type="paragraph" w:styleId="Sansinterligne">
    <w:name w:val="No Spacing"/>
    <w:uiPriority w:val="1"/>
    <w:qFormat/>
    <w:rsid w:val="007355D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35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35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35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7355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nhideWhenUsed/>
    <w:rsid w:val="004B2A90"/>
    <w:rPr>
      <w:color w:val="0000FF"/>
      <w:u w:val="single"/>
    </w:rPr>
  </w:style>
  <w:style w:type="character" w:styleId="Accentuation">
    <w:name w:val="Emphasis"/>
    <w:basedOn w:val="Policepardfaut"/>
    <w:qFormat/>
    <w:rsid w:val="004B2A90"/>
    <w:rPr>
      <w:i/>
      <w:iCs/>
    </w:rPr>
  </w:style>
  <w:style w:type="paragraph" w:styleId="Paragraphedeliste">
    <w:name w:val="List Paragraph"/>
    <w:basedOn w:val="Normal"/>
    <w:uiPriority w:val="34"/>
    <w:qFormat/>
    <w:rsid w:val="00203F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34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5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4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0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4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8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7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ekwondo-provins.fr" TargetMode="External"/><Relationship Id="rId1" Type="http://schemas.openxmlformats.org/officeDocument/2006/relationships/hyperlink" Target="mailto:top77160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FDF34-F220-4656-B519-704FE546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2</cp:revision>
  <cp:lastPrinted>2017-10-11T17:33:00Z</cp:lastPrinted>
  <dcterms:created xsi:type="dcterms:W3CDTF">2018-09-15T07:31:00Z</dcterms:created>
  <dcterms:modified xsi:type="dcterms:W3CDTF">2018-09-15T07:31:00Z</dcterms:modified>
</cp:coreProperties>
</file>